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pct10" w:color="auto" w:fill="FFFFFF" w:themeFill="background1"/>
        <w:tblLook w:val="0000" w:firstRow="0" w:lastRow="0" w:firstColumn="0" w:lastColumn="0" w:noHBand="0" w:noVBand="0"/>
      </w:tblPr>
      <w:tblGrid>
        <w:gridCol w:w="9239"/>
      </w:tblGrid>
      <w:tr w:rsidR="00862D38" w:rsidRPr="005C4DDB" w14:paraId="2C1B5005" w14:textId="77777777" w:rsidTr="000904BA">
        <w:trPr>
          <w:trHeight w:val="420"/>
          <w:jc w:val="center"/>
        </w:trPr>
        <w:tc>
          <w:tcPr>
            <w:tcW w:w="9239" w:type="dxa"/>
            <w:shd w:val="pct10" w:color="auto" w:fill="FFFFFF" w:themeFill="background1"/>
            <w:vAlign w:val="center"/>
          </w:tcPr>
          <w:p w14:paraId="4CB7393A" w14:textId="77777777" w:rsidR="00862D38" w:rsidRPr="005C4DDB" w:rsidRDefault="00862D38" w:rsidP="000904BA">
            <w:pPr>
              <w:rPr>
                <w:rFonts w:asciiTheme="majorBidi" w:hAnsiTheme="majorBidi" w:cstheme="majorBidi"/>
                <w:b/>
                <w:bCs/>
              </w:rPr>
            </w:pPr>
            <w:r w:rsidRPr="005C4DDB">
              <w:rPr>
                <w:rFonts w:asciiTheme="majorBidi" w:hAnsiTheme="majorBidi" w:cstheme="majorBidi"/>
                <w:b/>
                <w:bCs/>
              </w:rPr>
              <w:t xml:space="preserve">Name and Academic Rank </w:t>
            </w:r>
          </w:p>
        </w:tc>
      </w:tr>
    </w:tbl>
    <w:p w14:paraId="2ED9A383" w14:textId="1803F231" w:rsidR="00862D38" w:rsidRPr="005C4DDB" w:rsidRDefault="00862D38" w:rsidP="00862D38">
      <w:pPr>
        <w:tabs>
          <w:tab w:val="left" w:pos="540"/>
        </w:tabs>
        <w:spacing w:before="60" w:after="60"/>
        <w:ind w:left="5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Ismail Mahmoud Metwally Elsemary</w:t>
      </w:r>
    </w:p>
    <w:p w14:paraId="6E62AE4E" w14:textId="351AEBB4" w:rsidR="00862D38" w:rsidRPr="005C4DDB" w:rsidRDefault="00862D38" w:rsidP="00862D38">
      <w:pPr>
        <w:tabs>
          <w:tab w:val="left" w:pos="540"/>
        </w:tabs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</w:t>
      </w:r>
      <w:r w:rsidRPr="005C4DDB">
        <w:rPr>
          <w:rFonts w:asciiTheme="majorBidi" w:hAnsiTheme="majorBidi" w:cstheme="majorBidi"/>
        </w:rPr>
        <w:t xml:space="preserve"> Professor, Mechanical Engineering</w:t>
      </w:r>
    </w:p>
    <w:tbl>
      <w:tblPr>
        <w:tblW w:w="923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9239"/>
      </w:tblGrid>
      <w:tr w:rsidR="00862D38" w:rsidRPr="005C4DDB" w14:paraId="73FF1B54" w14:textId="77777777" w:rsidTr="000904BA">
        <w:trPr>
          <w:trHeight w:val="25"/>
          <w:jc w:val="center"/>
        </w:trPr>
        <w:tc>
          <w:tcPr>
            <w:tcW w:w="9239" w:type="dxa"/>
            <w:shd w:val="clear" w:color="auto" w:fill="E5DFEC"/>
            <w:vAlign w:val="center"/>
          </w:tcPr>
          <w:p w14:paraId="5AC5DEBF" w14:textId="77777777" w:rsidR="00862D38" w:rsidRPr="005C4DDB" w:rsidRDefault="00862D38" w:rsidP="000904BA">
            <w:pPr>
              <w:rPr>
                <w:rFonts w:asciiTheme="majorBidi" w:hAnsiTheme="majorBidi" w:cstheme="majorBidi"/>
              </w:rPr>
            </w:pPr>
            <w:r w:rsidRPr="005C4DDB">
              <w:rPr>
                <w:rFonts w:asciiTheme="majorBidi" w:hAnsiTheme="majorBidi" w:cstheme="majorBidi"/>
                <w:b/>
                <w:bCs/>
              </w:rPr>
              <w:t>Education</w:t>
            </w:r>
          </w:p>
        </w:tc>
      </w:tr>
    </w:tbl>
    <w:p w14:paraId="1CC84C78" w14:textId="77777777" w:rsidR="00862D38" w:rsidRPr="005C4DDB" w:rsidRDefault="00862D38" w:rsidP="00862D38">
      <w:pPr>
        <w:rPr>
          <w:rFonts w:asciiTheme="majorBidi" w:hAnsiTheme="majorBidi" w:cstheme="majorBidi"/>
          <w:b/>
          <w:bCs/>
          <w:sz w:val="10"/>
          <w:szCs w:val="10"/>
        </w:rPr>
      </w:pPr>
    </w:p>
    <w:p w14:paraId="4B2A613F" w14:textId="72AE0027" w:rsidR="00862D38" w:rsidRPr="005C4DDB" w:rsidRDefault="00862D38" w:rsidP="00862D38">
      <w:pPr>
        <w:tabs>
          <w:tab w:val="left" w:pos="270"/>
        </w:tabs>
        <w:ind w:left="54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 xml:space="preserve">Ph.D.   Mechanical </w:t>
      </w:r>
      <w:r>
        <w:rPr>
          <w:rFonts w:asciiTheme="majorBidi" w:hAnsiTheme="majorBidi" w:cstheme="majorBidi"/>
        </w:rPr>
        <w:t xml:space="preserve">Power </w:t>
      </w:r>
      <w:r w:rsidRPr="005C4DDB">
        <w:rPr>
          <w:rFonts w:asciiTheme="majorBidi" w:hAnsiTheme="majorBidi" w:cstheme="majorBidi"/>
        </w:rPr>
        <w:t>Engineering, Benha University, Egypt, 201</w:t>
      </w:r>
      <w:r>
        <w:rPr>
          <w:rFonts w:asciiTheme="majorBidi" w:hAnsiTheme="majorBidi" w:cstheme="majorBidi"/>
        </w:rPr>
        <w:t>4</w:t>
      </w:r>
      <w:r w:rsidRPr="005C4DDB">
        <w:rPr>
          <w:rFonts w:asciiTheme="majorBidi" w:hAnsiTheme="majorBidi" w:cstheme="majorBidi"/>
        </w:rPr>
        <w:t>.</w:t>
      </w:r>
    </w:p>
    <w:p w14:paraId="33E19CEE" w14:textId="0778783D" w:rsidR="00862D38" w:rsidRPr="005C4DDB" w:rsidRDefault="00862D38" w:rsidP="00862D38">
      <w:pPr>
        <w:tabs>
          <w:tab w:val="left" w:pos="270"/>
        </w:tabs>
        <w:ind w:left="54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 xml:space="preserve">M.Sc.  Mechanical </w:t>
      </w:r>
      <w:r>
        <w:rPr>
          <w:rFonts w:asciiTheme="majorBidi" w:hAnsiTheme="majorBidi" w:cstheme="majorBidi"/>
        </w:rPr>
        <w:t xml:space="preserve">Power </w:t>
      </w:r>
      <w:r w:rsidRPr="005C4DDB">
        <w:rPr>
          <w:rFonts w:asciiTheme="majorBidi" w:hAnsiTheme="majorBidi" w:cstheme="majorBidi"/>
        </w:rPr>
        <w:t>Engineering, Benha University, Egypt, 200</w:t>
      </w:r>
      <w:r>
        <w:rPr>
          <w:rFonts w:asciiTheme="majorBidi" w:hAnsiTheme="majorBidi" w:cstheme="majorBidi"/>
        </w:rPr>
        <w:t>9.</w:t>
      </w:r>
    </w:p>
    <w:p w14:paraId="714E37A4" w14:textId="7B16F7BF" w:rsidR="00862D38" w:rsidRPr="005C4DDB" w:rsidRDefault="00862D38" w:rsidP="00862D38">
      <w:pPr>
        <w:tabs>
          <w:tab w:val="left" w:pos="270"/>
        </w:tabs>
        <w:ind w:left="54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 xml:space="preserve">B.Sc.   Mechanical </w:t>
      </w:r>
      <w:r>
        <w:rPr>
          <w:rFonts w:asciiTheme="majorBidi" w:hAnsiTheme="majorBidi" w:cstheme="majorBidi"/>
        </w:rPr>
        <w:t xml:space="preserve">Power </w:t>
      </w:r>
      <w:r w:rsidRPr="005C4DDB">
        <w:rPr>
          <w:rFonts w:asciiTheme="majorBidi" w:hAnsiTheme="majorBidi" w:cstheme="majorBidi"/>
        </w:rPr>
        <w:t xml:space="preserve">Engineering, Benha University, Egypt, </w:t>
      </w:r>
      <w:r>
        <w:rPr>
          <w:rFonts w:asciiTheme="majorBidi" w:hAnsiTheme="majorBidi" w:cstheme="majorBidi"/>
        </w:rPr>
        <w:t>2003.</w:t>
      </w:r>
      <w:r w:rsidRPr="005C4DDB">
        <w:rPr>
          <w:rFonts w:asciiTheme="majorBidi" w:hAnsiTheme="majorBidi" w:cstheme="majorBidi"/>
        </w:rPr>
        <w:t xml:space="preserve"> </w:t>
      </w:r>
    </w:p>
    <w:tbl>
      <w:tblPr>
        <w:tblW w:w="923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9239"/>
      </w:tblGrid>
      <w:tr w:rsidR="00862D38" w:rsidRPr="005C4DDB" w14:paraId="4748DB9E" w14:textId="77777777" w:rsidTr="000904BA">
        <w:trPr>
          <w:trHeight w:val="25"/>
          <w:jc w:val="center"/>
        </w:trPr>
        <w:tc>
          <w:tcPr>
            <w:tcW w:w="9239" w:type="dxa"/>
            <w:shd w:val="clear" w:color="auto" w:fill="E5DFEC"/>
            <w:vAlign w:val="center"/>
          </w:tcPr>
          <w:p w14:paraId="60B97EF8" w14:textId="77777777" w:rsidR="00862D38" w:rsidRPr="005C4DDB" w:rsidRDefault="00862D38" w:rsidP="000904BA">
            <w:pPr>
              <w:rPr>
                <w:rFonts w:asciiTheme="majorBidi" w:hAnsiTheme="majorBidi" w:cstheme="majorBidi"/>
                <w:b/>
                <w:bCs/>
              </w:rPr>
            </w:pPr>
            <w:r w:rsidRPr="005C4DDB">
              <w:rPr>
                <w:rFonts w:asciiTheme="majorBidi" w:hAnsiTheme="majorBidi" w:cstheme="majorBidi"/>
                <w:b/>
                <w:bCs/>
              </w:rPr>
              <w:t>Academic experience</w:t>
            </w:r>
          </w:p>
        </w:tc>
      </w:tr>
    </w:tbl>
    <w:p w14:paraId="511E08F9" w14:textId="77777777" w:rsidR="00862D38" w:rsidRPr="005C4DDB" w:rsidRDefault="00862D38" w:rsidP="00862D38">
      <w:pPr>
        <w:rPr>
          <w:rFonts w:asciiTheme="majorBidi" w:hAnsiTheme="majorBidi" w:cstheme="majorBidi"/>
          <w:b/>
          <w:bCs/>
          <w:sz w:val="10"/>
          <w:szCs w:val="10"/>
        </w:rPr>
      </w:pPr>
    </w:p>
    <w:p w14:paraId="123C6C16" w14:textId="6527D13D" w:rsidR="00862D38" w:rsidRDefault="00BD0274" w:rsidP="00BD0274">
      <w:pPr>
        <w:ind w:left="2520" w:hanging="19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2003 </w:t>
      </w:r>
      <w:r w:rsidR="00862D38" w:rsidRPr="005C4DDB">
        <w:rPr>
          <w:rFonts w:asciiTheme="majorBidi" w:hAnsiTheme="majorBidi" w:cstheme="majorBidi"/>
        </w:rPr>
        <w:t>–</w:t>
      </w:r>
      <w:r w:rsidR="00862D38">
        <w:rPr>
          <w:rFonts w:asciiTheme="majorBidi" w:hAnsiTheme="majorBidi" w:cstheme="majorBidi"/>
        </w:rPr>
        <w:t xml:space="preserve"> </w:t>
      </w:r>
      <w:r w:rsidR="00862D38" w:rsidRPr="005C4DDB">
        <w:rPr>
          <w:rFonts w:asciiTheme="majorBidi" w:hAnsiTheme="majorBidi" w:cstheme="majorBidi"/>
        </w:rPr>
        <w:t>200</w:t>
      </w:r>
      <w:r>
        <w:rPr>
          <w:rFonts w:asciiTheme="majorBidi" w:hAnsiTheme="majorBidi" w:cstheme="majorBidi"/>
        </w:rPr>
        <w:t>9</w:t>
      </w:r>
      <w:r w:rsidR="00862D38" w:rsidRPr="005C4DDB">
        <w:rPr>
          <w:rFonts w:asciiTheme="majorBidi" w:hAnsiTheme="majorBidi" w:cstheme="majorBidi"/>
        </w:rPr>
        <w:t>: Full time Research assistant and Teaching assistant, Mechanical Engineering, Benha University, Egypt.</w:t>
      </w:r>
    </w:p>
    <w:p w14:paraId="2656DC38" w14:textId="7B2DB88B" w:rsidR="00862D38" w:rsidRPr="005C4DDB" w:rsidRDefault="00BD0274" w:rsidP="00862D38">
      <w:pPr>
        <w:ind w:left="2520" w:hanging="19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2009 </w:t>
      </w:r>
      <w:r w:rsidR="00862D38" w:rsidRPr="005C4DDB">
        <w:rPr>
          <w:rFonts w:asciiTheme="majorBidi" w:hAnsiTheme="majorBidi" w:cstheme="majorBidi"/>
        </w:rPr>
        <w:t>–</w:t>
      </w:r>
      <w:r w:rsidR="00862D3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2014</w:t>
      </w:r>
      <w:r w:rsidR="00862D38" w:rsidRPr="005C4DDB">
        <w:rPr>
          <w:rFonts w:asciiTheme="majorBidi" w:hAnsiTheme="majorBidi" w:cstheme="majorBidi"/>
        </w:rPr>
        <w:t>: Full time Research associate and Teaching assistant, Mechanical Engineering, Benha University, Egypt</w:t>
      </w:r>
    </w:p>
    <w:p w14:paraId="5156F7DE" w14:textId="6DE78423" w:rsidR="00862D38" w:rsidRDefault="00BD0274" w:rsidP="00BD0274">
      <w:pPr>
        <w:ind w:left="2520" w:hanging="19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 </w:t>
      </w:r>
      <w:r w:rsidR="00862D38" w:rsidRPr="005C4DDB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2017</w:t>
      </w:r>
      <w:r w:rsidRPr="005C4DDB">
        <w:rPr>
          <w:rFonts w:asciiTheme="majorBidi" w:hAnsiTheme="majorBidi" w:cstheme="majorBidi"/>
        </w:rPr>
        <w:t>: Full</w:t>
      </w:r>
      <w:r w:rsidR="00862D38" w:rsidRPr="005C4DDB">
        <w:rPr>
          <w:rFonts w:asciiTheme="majorBidi" w:hAnsiTheme="majorBidi" w:cstheme="majorBidi"/>
        </w:rPr>
        <w:t xml:space="preserve"> time </w:t>
      </w:r>
      <w:r w:rsidRPr="005C4DDB">
        <w:rPr>
          <w:rFonts w:asciiTheme="majorBidi" w:hAnsiTheme="majorBidi" w:cstheme="majorBidi"/>
        </w:rPr>
        <w:t>Assistant Professor</w:t>
      </w:r>
      <w:r w:rsidR="00862D38" w:rsidRPr="005C4DDB">
        <w:rPr>
          <w:rFonts w:asciiTheme="majorBidi" w:hAnsiTheme="majorBidi" w:cstheme="majorBidi"/>
        </w:rPr>
        <w:t xml:space="preserve">, Mechanical Engineering, </w:t>
      </w:r>
      <w:r w:rsidRPr="005C4DDB">
        <w:rPr>
          <w:rFonts w:asciiTheme="majorBidi" w:hAnsiTheme="majorBidi" w:cstheme="majorBidi"/>
        </w:rPr>
        <w:t>Benha University, Egypt</w:t>
      </w:r>
      <w:r w:rsidR="00862D38" w:rsidRPr="005C4DDB">
        <w:rPr>
          <w:rFonts w:asciiTheme="majorBidi" w:hAnsiTheme="majorBidi" w:cstheme="majorBidi"/>
        </w:rPr>
        <w:t>.</w:t>
      </w:r>
    </w:p>
    <w:p w14:paraId="084B2ABA" w14:textId="6BB69A81" w:rsidR="00862D38" w:rsidRPr="005C4DDB" w:rsidRDefault="00862D38" w:rsidP="00862D38">
      <w:pPr>
        <w:ind w:left="2520" w:hanging="1980"/>
        <w:jc w:val="both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201</w:t>
      </w:r>
      <w:r w:rsidR="00BD0274">
        <w:rPr>
          <w:rFonts w:asciiTheme="majorBidi" w:hAnsiTheme="majorBidi" w:cstheme="majorBidi"/>
        </w:rPr>
        <w:t>7</w:t>
      </w:r>
      <w:r w:rsidRPr="005C4DDB">
        <w:rPr>
          <w:rFonts w:asciiTheme="majorBidi" w:hAnsiTheme="majorBidi" w:cstheme="majorBidi"/>
        </w:rPr>
        <w:t xml:space="preserve"> – Present: Full time Assistant Professor, Mechanical Engineering, </w:t>
      </w:r>
      <w:r w:rsidR="00BD0274" w:rsidRPr="005C4DDB">
        <w:rPr>
          <w:rFonts w:asciiTheme="majorBidi" w:hAnsiTheme="majorBidi" w:cstheme="majorBidi"/>
        </w:rPr>
        <w:t>Northern Border University</w:t>
      </w:r>
      <w:r w:rsidRPr="005C4DDB">
        <w:rPr>
          <w:rFonts w:asciiTheme="majorBidi" w:hAnsiTheme="majorBidi" w:cstheme="majorBidi"/>
        </w:rPr>
        <w:t>, KSA.</w:t>
      </w:r>
    </w:p>
    <w:p w14:paraId="1A2CE8F1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Non-academic experience</w:t>
      </w:r>
    </w:p>
    <w:p w14:paraId="47F123E4" w14:textId="77777777" w:rsidR="00862D38" w:rsidRPr="005C4DDB" w:rsidRDefault="00862D38" w:rsidP="00862D38">
      <w:pPr>
        <w:ind w:firstLine="72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N/A</w:t>
      </w:r>
    </w:p>
    <w:p w14:paraId="08FAC077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Certifications or professional registrations</w:t>
      </w:r>
    </w:p>
    <w:p w14:paraId="16B65885" w14:textId="77777777" w:rsidR="00862D38" w:rsidRPr="005C4DDB" w:rsidRDefault="00862D38" w:rsidP="00862D38">
      <w:pPr>
        <w:ind w:firstLine="72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N/A</w:t>
      </w:r>
    </w:p>
    <w:p w14:paraId="6C6E9E23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 xml:space="preserve">Current membership in professional organizations </w:t>
      </w:r>
    </w:p>
    <w:p w14:paraId="3C84DA85" w14:textId="77777777" w:rsidR="00BD0274" w:rsidRPr="005C4DDB" w:rsidRDefault="00BD0274" w:rsidP="00BD0274">
      <w:pPr>
        <w:numPr>
          <w:ilvl w:val="0"/>
          <w:numId w:val="3"/>
        </w:numPr>
        <w:contextualSpacing/>
        <w:jc w:val="lowKashida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Egypt Syndicate of Engineers, Cairo.</w:t>
      </w:r>
    </w:p>
    <w:p w14:paraId="519F29EB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Honors and awards</w:t>
      </w:r>
    </w:p>
    <w:p w14:paraId="62180053" w14:textId="77777777" w:rsidR="00862D38" w:rsidRPr="005C4DDB" w:rsidRDefault="00862D38" w:rsidP="00862D38">
      <w:pPr>
        <w:ind w:firstLine="72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N/A</w:t>
      </w:r>
    </w:p>
    <w:p w14:paraId="4DD155D4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Service activities (within and outside of the institution)</w:t>
      </w:r>
    </w:p>
    <w:p w14:paraId="59E7D29A" w14:textId="062481D0" w:rsidR="00FE4114" w:rsidRPr="000F7C5F" w:rsidRDefault="00FE4114" w:rsidP="00FE4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Member of committee for Quality Assurance and Accreditation of Mechanical Engineering Program, Shoubra Faculty of Engineering, Benha University, Egypt.</w:t>
      </w:r>
    </w:p>
    <w:p w14:paraId="59EE790A" w14:textId="77777777" w:rsidR="00FE4114" w:rsidRPr="000F7C5F" w:rsidRDefault="00FE4114" w:rsidP="00FE4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Preparing the practical and scientific materials for Combustion and Energy Technology Lab, Mechanical Engineering Department, Shoubra Faculty of Engineering, Benha University, Cairo, Egypt</w:t>
      </w:r>
    </w:p>
    <w:p w14:paraId="43F49492" w14:textId="3D1140C4" w:rsidR="00FE4114" w:rsidRPr="000F7C5F" w:rsidRDefault="00FE4114" w:rsidP="00FE4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Member of committee for Quality Assurance and Accreditation of Mechanical Engineering Program, College of Engineering, Northern Border University, KSA.</w:t>
      </w:r>
    </w:p>
    <w:p w14:paraId="2CBF8608" w14:textId="77777777" w:rsidR="00862D38" w:rsidRPr="005C4DDB" w:rsidRDefault="00862D38" w:rsidP="00862D38">
      <w:pPr>
        <w:ind w:firstLine="720"/>
        <w:rPr>
          <w:rFonts w:asciiTheme="majorBidi" w:hAnsiTheme="majorBidi" w:cstheme="majorBidi"/>
        </w:rPr>
      </w:pPr>
    </w:p>
    <w:tbl>
      <w:tblPr>
        <w:tblW w:w="923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9239"/>
      </w:tblGrid>
      <w:tr w:rsidR="00862D38" w:rsidRPr="005C4DDB" w14:paraId="02FEB53E" w14:textId="77777777" w:rsidTr="000904BA">
        <w:trPr>
          <w:trHeight w:val="25"/>
          <w:jc w:val="center"/>
        </w:trPr>
        <w:tc>
          <w:tcPr>
            <w:tcW w:w="9239" w:type="dxa"/>
            <w:shd w:val="clear" w:color="auto" w:fill="E5DFEC"/>
            <w:vAlign w:val="center"/>
          </w:tcPr>
          <w:p w14:paraId="4A859DAC" w14:textId="77777777" w:rsidR="00862D38" w:rsidRPr="005C4DDB" w:rsidRDefault="00862D38" w:rsidP="000904BA">
            <w:pPr>
              <w:rPr>
                <w:rFonts w:asciiTheme="majorBidi" w:hAnsiTheme="majorBidi" w:cstheme="majorBidi"/>
                <w:b/>
                <w:bCs/>
              </w:rPr>
            </w:pPr>
            <w:r w:rsidRPr="005C4DDB">
              <w:rPr>
                <w:rFonts w:asciiTheme="majorBidi" w:hAnsiTheme="majorBidi" w:cstheme="majorBidi"/>
                <w:b/>
                <w:bCs/>
              </w:rPr>
              <w:t>Publications of the Last Five Years:</w:t>
            </w:r>
          </w:p>
        </w:tc>
      </w:tr>
    </w:tbl>
    <w:p w14:paraId="007BB244" w14:textId="77777777" w:rsidR="00862D38" w:rsidRPr="005C4DDB" w:rsidRDefault="00862D38" w:rsidP="00862D38">
      <w:pPr>
        <w:spacing w:before="120"/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Journal Papers</w:t>
      </w:r>
    </w:p>
    <w:p w14:paraId="24728AA9" w14:textId="77777777" w:rsidR="00862D38" w:rsidRPr="005C4DDB" w:rsidRDefault="00862D38" w:rsidP="00862D38">
      <w:pPr>
        <w:rPr>
          <w:rFonts w:asciiTheme="majorBidi" w:hAnsiTheme="majorBidi" w:cstheme="majorBidi"/>
        </w:rPr>
      </w:pPr>
    </w:p>
    <w:p w14:paraId="3D9CF1BE" w14:textId="1C4DC08A" w:rsidR="00612FD1" w:rsidRPr="000F7C5F" w:rsidRDefault="00FE4114" w:rsidP="005E0F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Saber Ragab Abdallaha, Ismail M.M. Elsemary, Ahmed A. Altohamy, M.A. Abdelrahmana, Ahmed A.A. Attiaa, Osama Ezzat Abdellatifa</w:t>
      </w:r>
      <w:r w:rsidR="00612FD1" w:rsidRPr="000F7C5F">
        <w:rPr>
          <w:rFonts w:ascii="Times New Roman" w:hAnsi="Times New Roman" w:cs="Times New Roman"/>
          <w:sz w:val="24"/>
          <w:szCs w:val="24"/>
        </w:rPr>
        <w:t xml:space="preserve"> “Experimental investigation on the effect of using nano fluid (Al2O3-Water) on the performance of PV/T system” Thermal Science and Engineering Progress/7/1-7, 2018.</w:t>
      </w:r>
    </w:p>
    <w:p w14:paraId="1662D3B7" w14:textId="2D24D666" w:rsidR="00612FD1" w:rsidRPr="000F7C5F" w:rsidRDefault="00612FD1" w:rsidP="005E0F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lastRenderedPageBreak/>
        <w:t>D.</w:t>
      </w:r>
      <w:proofErr w:type="gramStart"/>
      <w:r w:rsidRPr="000F7C5F">
        <w:rPr>
          <w:rFonts w:ascii="Times New Roman" w:hAnsi="Times New Roman" w:cs="Times New Roman"/>
          <w:sz w:val="24"/>
          <w:szCs w:val="24"/>
        </w:rPr>
        <w:t>A.Zin</w:t>
      </w:r>
      <w:proofErr w:type="gramEnd"/>
      <w:r w:rsidRPr="000F7C5F">
        <w:rPr>
          <w:rFonts w:ascii="Times New Roman" w:hAnsi="Times New Roman" w:cs="Times New Roman"/>
          <w:sz w:val="24"/>
          <w:szCs w:val="24"/>
        </w:rPr>
        <w:t>-Eldein, T.S.Hussein, I.M.Elsamary, M.A.Moawad “Numerical Study of Compact Heat Exchangers”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Engineering Research Journal (ERJ)/ 37/ 22-29, 2018.</w:t>
      </w:r>
    </w:p>
    <w:p w14:paraId="6D04BDE4" w14:textId="6D79C98D" w:rsidR="00612FD1" w:rsidRPr="000F7C5F" w:rsidRDefault="00612FD1" w:rsidP="005E0F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 xml:space="preserve">Hamdy Hassan Marouf, Ismail M. Elsemary, Ahmed </w:t>
      </w:r>
      <w:proofErr w:type="gramStart"/>
      <w:r w:rsidRPr="000F7C5F">
        <w:rPr>
          <w:rFonts w:ascii="Times New Roman" w:hAnsi="Times New Roman" w:cs="Times New Roman"/>
          <w:sz w:val="24"/>
          <w:szCs w:val="24"/>
        </w:rPr>
        <w:t>A.Abdcl</w:t>
      </w:r>
      <w:proofErr w:type="gramEnd"/>
      <w:r w:rsidRPr="000F7C5F">
        <w:rPr>
          <w:rFonts w:ascii="Times New Roman" w:hAnsi="Times New Roman" w:cs="Times New Roman"/>
          <w:sz w:val="24"/>
          <w:szCs w:val="24"/>
        </w:rPr>
        <w:t xml:space="preserve"> Rahim , M. F. Abd Rabo.” Effect Of Electromagnetic Field </w:t>
      </w:r>
      <w:proofErr w:type="gramStart"/>
      <w:r w:rsidRPr="000F7C5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F7C5F">
        <w:rPr>
          <w:rFonts w:ascii="Times New Roman" w:hAnsi="Times New Roman" w:cs="Times New Roman"/>
          <w:sz w:val="24"/>
          <w:szCs w:val="24"/>
        </w:rPr>
        <w:t xml:space="preserve"> Combustion Of Candle Flame”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Engineering Research Journal (ERJ)/ 39/ 18-22, 2019.</w:t>
      </w:r>
    </w:p>
    <w:p w14:paraId="5A678C9F" w14:textId="67918DB1" w:rsidR="00612FD1" w:rsidRPr="000F7C5F" w:rsidRDefault="00612FD1" w:rsidP="005E0F9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Ahmed A. Altohamy, Ismail M.M. Elsemary, Saber Abdo, M.A. Abdelrahman, Ahmed A.A. Attia, R.Y. Sakr” Encapsulation surface roughness effect on the performance of cool storage systems” Journal of Energy Storage/ 28/ 2020.</w:t>
      </w:r>
    </w:p>
    <w:p w14:paraId="4E5659D4" w14:textId="168D5F84" w:rsidR="00612FD1" w:rsidRPr="000F7C5F" w:rsidRDefault="00612FD1" w:rsidP="005E0F93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Y. K. Al-azmi, R.Y. Sakr, O.E. Abdelatif, Ismail M.M. Elsemary”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Experimental Study on the Performance of Evacuated Tube Solar Collectors”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Engineering Research Journal (ERJ)/ 47/ 50-56, 2021.</w:t>
      </w:r>
    </w:p>
    <w:p w14:paraId="4C2D016C" w14:textId="2B706183" w:rsidR="005E0F93" w:rsidRPr="000F7C5F" w:rsidRDefault="005E0F93" w:rsidP="005E0F93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Ahmed A. Altohamy, M.A. Sharafeldin, M.A. Abdelrahman, Ahmed A.A. Attia, Ismail M.M. Elsemary”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An experimental study of a newly designed freezing desalination unit equipped with reversed vapor compression cycle”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Case Studies in Thermal Engineering/ 28/ 2021.</w:t>
      </w:r>
    </w:p>
    <w:p w14:paraId="2DE20FA9" w14:textId="3B430E6E" w:rsidR="005E0F93" w:rsidRPr="000F7C5F" w:rsidRDefault="005E0F93" w:rsidP="005E0F93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Y. K. Al-azmi, R.Y. Sakr, O.E. Abdelatif, Ismail M.M. Elsemary”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Experimental Investigation of an Evacuated Tube Heat Pipe Solar Collector Using Different Fluids”</w:t>
      </w:r>
      <w:r w:rsidRPr="000F7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5F">
        <w:rPr>
          <w:rFonts w:ascii="Times New Roman" w:hAnsi="Times New Roman" w:cs="Times New Roman"/>
          <w:sz w:val="24"/>
          <w:szCs w:val="24"/>
        </w:rPr>
        <w:t>Engineering Research Journal (ERJ)/ 51/ 1-12, 2022.</w:t>
      </w:r>
    </w:p>
    <w:p w14:paraId="35D847A4" w14:textId="3E53BF63" w:rsidR="005E0F93" w:rsidRPr="000F7C5F" w:rsidRDefault="005E0F93" w:rsidP="005E0F93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Islam M. Mesallam, Ahmed A.A. Attia, Khairy H. El-Nagar, Ismail M.M. Elsemary” An Experimental Evaluation of a Developed Flame Holder Supplied with Two Air Sources” Engineering Research Journal (ERJ)/ 51/ 53-60, 2022.</w:t>
      </w:r>
    </w:p>
    <w:p w14:paraId="73DFFC81" w14:textId="4A60EADB" w:rsidR="005E0F93" w:rsidRPr="000F7C5F" w:rsidRDefault="005E0F93" w:rsidP="005E0F9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>Islam M. Mesallam, Ahmed A.A. Attia, Khairy H. El-Nagar, Ismail M.M. Elsemary” Experimental Study on Combustion Performance of Diffusion Jet Flames Using Developed Flame Holder” Engineering Research Journal (ERJ)/ 52/ 12-17, 2023.</w:t>
      </w:r>
    </w:p>
    <w:p w14:paraId="57665B02" w14:textId="33559B89" w:rsidR="00862D38" w:rsidRPr="00CE78A6" w:rsidRDefault="005E0F93" w:rsidP="00CE78A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0F7C5F">
        <w:rPr>
          <w:rFonts w:ascii="Times New Roman" w:hAnsi="Times New Roman" w:cs="Times New Roman"/>
          <w:sz w:val="24"/>
          <w:szCs w:val="24"/>
        </w:rPr>
        <w:t>Islam M. Mesallam, Ahmed A.A. Attia, Khairy H. El-Nagar, Ismail M.M. Elsemary” Experimental investigation on a diffusion jet flame performance using a developed flame holder supplied with air from a concentric pipe” Alexandria Engineering Journal 69, 561–570, 2023.</w:t>
      </w:r>
    </w:p>
    <w:p w14:paraId="0CBE4EF8" w14:textId="77777777" w:rsidR="00862D38" w:rsidRPr="005C4DDB" w:rsidRDefault="00862D38" w:rsidP="00862D38">
      <w:pPr>
        <w:rPr>
          <w:rFonts w:asciiTheme="majorBidi" w:hAnsiTheme="majorBidi" w:cstheme="majorBidi"/>
          <w:b/>
          <w:bCs/>
        </w:rPr>
      </w:pPr>
      <w:r w:rsidRPr="005C4DDB">
        <w:rPr>
          <w:rFonts w:asciiTheme="majorBidi" w:hAnsiTheme="majorBidi" w:cstheme="majorBidi"/>
          <w:b/>
          <w:bCs/>
        </w:rPr>
        <w:t>The most recent professional development activities</w:t>
      </w:r>
    </w:p>
    <w:p w14:paraId="7BE84181" w14:textId="77777777" w:rsidR="00862D38" w:rsidRPr="005C4DDB" w:rsidRDefault="00862D38" w:rsidP="00CE78A6">
      <w:pPr>
        <w:ind w:left="810"/>
        <w:rPr>
          <w:rFonts w:asciiTheme="majorBidi" w:hAnsiTheme="majorBidi" w:cstheme="majorBidi"/>
        </w:rPr>
      </w:pPr>
      <w:r w:rsidRPr="005C4DDB">
        <w:rPr>
          <w:rFonts w:asciiTheme="majorBidi" w:hAnsiTheme="majorBidi" w:cstheme="majorBidi"/>
        </w:rPr>
        <w:t>N/A</w:t>
      </w:r>
    </w:p>
    <w:p w14:paraId="1825E1A9" w14:textId="77777777" w:rsidR="00862D38" w:rsidRPr="005C4DDB" w:rsidRDefault="00862D38" w:rsidP="00862D38">
      <w:pPr>
        <w:rPr>
          <w:rFonts w:asciiTheme="majorBidi" w:hAnsiTheme="majorBidi" w:cstheme="majorBidi"/>
        </w:rPr>
      </w:pPr>
    </w:p>
    <w:p w14:paraId="004EC42D" w14:textId="77777777" w:rsidR="00862D38" w:rsidRPr="005C4DDB" w:rsidRDefault="00862D38" w:rsidP="00862D38">
      <w:pPr>
        <w:rPr>
          <w:rFonts w:asciiTheme="majorBidi" w:hAnsiTheme="majorBidi" w:cstheme="majorBidi"/>
        </w:rPr>
      </w:pPr>
    </w:p>
    <w:p w14:paraId="68C8932A" w14:textId="77777777" w:rsidR="008B1AB2" w:rsidRDefault="008B1AB2"/>
    <w:sectPr w:rsidR="008B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51A"/>
    <w:multiLevelType w:val="hybridMultilevel"/>
    <w:tmpl w:val="826E253A"/>
    <w:lvl w:ilvl="0" w:tplc="20CA6C0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F024A2"/>
    <w:multiLevelType w:val="hybridMultilevel"/>
    <w:tmpl w:val="9AC2A3E2"/>
    <w:lvl w:ilvl="0" w:tplc="DDE42D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5974"/>
    <w:multiLevelType w:val="hybridMultilevel"/>
    <w:tmpl w:val="9AC2A3E2"/>
    <w:lvl w:ilvl="0" w:tplc="DDE42D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C7A"/>
    <w:multiLevelType w:val="hybridMultilevel"/>
    <w:tmpl w:val="41B64CA6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36C8"/>
    <w:multiLevelType w:val="hybridMultilevel"/>
    <w:tmpl w:val="CF3A9636"/>
    <w:lvl w:ilvl="0" w:tplc="08EC9BEA">
      <w:start w:val="1"/>
      <w:numFmt w:val="decimal"/>
      <w:lvlText w:val="%1."/>
      <w:lvlJc w:val="left"/>
      <w:pPr>
        <w:ind w:left="2410" w:hanging="360"/>
      </w:p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num w:numId="1" w16cid:durableId="1576937074">
    <w:abstractNumId w:val="1"/>
  </w:num>
  <w:num w:numId="2" w16cid:durableId="462427074">
    <w:abstractNumId w:val="2"/>
  </w:num>
  <w:num w:numId="3" w16cid:durableId="1250039036">
    <w:abstractNumId w:val="4"/>
  </w:num>
  <w:num w:numId="4" w16cid:durableId="720635907">
    <w:abstractNumId w:val="0"/>
  </w:num>
  <w:num w:numId="5" w16cid:durableId="155642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38"/>
    <w:rsid w:val="000F7C5F"/>
    <w:rsid w:val="00221997"/>
    <w:rsid w:val="005E0F93"/>
    <w:rsid w:val="00612FD1"/>
    <w:rsid w:val="00862D38"/>
    <w:rsid w:val="008B1AB2"/>
    <w:rsid w:val="009E642A"/>
    <w:rsid w:val="00B258B3"/>
    <w:rsid w:val="00BD0274"/>
    <w:rsid w:val="00C86A6A"/>
    <w:rsid w:val="00CE78A6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75F4"/>
  <w15:chartTrackingRefBased/>
  <w15:docId w15:val="{46ED7998-0220-427B-8251-C3B692B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42A"/>
    <w:pPr>
      <w:keepNext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42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42A"/>
    <w:pPr>
      <w:keepNext/>
      <w:jc w:val="center"/>
      <w:outlineLvl w:val="4"/>
    </w:pPr>
    <w:rPr>
      <w:rFonts w:ascii="Arial" w:hAnsi="Arial" w:cs="Arial"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9E642A"/>
    <w:pPr>
      <w:keepNext/>
      <w:jc w:val="center"/>
      <w:outlineLvl w:val="5"/>
    </w:pPr>
    <w:rPr>
      <w:rFonts w:ascii="Arial" w:hAnsi="Arial" w:cs="Arial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42A"/>
    <w:pPr>
      <w:keepNext/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42A"/>
    <w:pPr>
      <w:keepNext/>
      <w:ind w:left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42A"/>
    <w:pPr>
      <w:keepNext/>
      <w:keepLines/>
      <w:spacing w:before="200"/>
      <w:ind w:left="576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642A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9E64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E64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E64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E64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64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64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64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64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rsid w:val="009E642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9E642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E642A"/>
    <w:rPr>
      <w:rFonts w:ascii="Arial" w:hAnsi="Arial" w:cs="Arial"/>
      <w:b/>
      <w:bCs/>
      <w:u w:val="single"/>
    </w:rPr>
  </w:style>
  <w:style w:type="character" w:customStyle="1" w:styleId="Heading4Char">
    <w:name w:val="Heading 4 Char"/>
    <w:link w:val="Heading4"/>
    <w:uiPriority w:val="9"/>
    <w:rsid w:val="009E642A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E642A"/>
    <w:rPr>
      <w:rFonts w:ascii="Arial" w:hAnsi="Arial" w:cs="Arial"/>
      <w:sz w:val="36"/>
    </w:rPr>
  </w:style>
  <w:style w:type="character" w:customStyle="1" w:styleId="Heading6Char">
    <w:name w:val="Heading 6 Char"/>
    <w:link w:val="Heading6"/>
    <w:rsid w:val="009E642A"/>
    <w:rPr>
      <w:rFonts w:ascii="Arial" w:hAnsi="Arial" w:cs="Arial"/>
      <w:sz w:val="40"/>
      <w:szCs w:val="40"/>
    </w:rPr>
  </w:style>
  <w:style w:type="character" w:customStyle="1" w:styleId="Heading7Char">
    <w:name w:val="Heading 7 Char"/>
    <w:link w:val="Heading7"/>
    <w:uiPriority w:val="9"/>
    <w:rsid w:val="009E642A"/>
    <w:rPr>
      <w:b/>
      <w:bCs/>
      <w:sz w:val="28"/>
    </w:rPr>
  </w:style>
  <w:style w:type="character" w:customStyle="1" w:styleId="Heading8Char">
    <w:name w:val="Heading 8 Char"/>
    <w:link w:val="Heading8"/>
    <w:uiPriority w:val="9"/>
    <w:rsid w:val="009E642A"/>
    <w:rPr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E642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qFormat/>
    <w:rsid w:val="009E642A"/>
    <w:rPr>
      <w:b/>
      <w:bCs/>
      <w:u w:val="single"/>
    </w:rPr>
  </w:style>
  <w:style w:type="paragraph" w:styleId="Title">
    <w:name w:val="Title"/>
    <w:basedOn w:val="Normal"/>
    <w:next w:val="Normal"/>
    <w:link w:val="TitleChar"/>
    <w:qFormat/>
    <w:rsid w:val="009E64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E642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qFormat/>
    <w:rsid w:val="009E642A"/>
    <w:pPr>
      <w:jc w:val="center"/>
    </w:pPr>
    <w:rPr>
      <w:b/>
      <w:bCs/>
      <w:sz w:val="20"/>
      <w:szCs w:val="20"/>
      <w:u w:val="single"/>
    </w:rPr>
  </w:style>
  <w:style w:type="character" w:customStyle="1" w:styleId="SubtitleChar">
    <w:name w:val="Subtitle Char"/>
    <w:link w:val="Subtitle"/>
    <w:rsid w:val="009E642A"/>
    <w:rPr>
      <w:b/>
      <w:bCs/>
      <w:u w:val="single"/>
    </w:rPr>
  </w:style>
  <w:style w:type="character" w:styleId="Strong">
    <w:name w:val="Strong"/>
    <w:qFormat/>
    <w:rsid w:val="009E642A"/>
    <w:rPr>
      <w:b/>
      <w:bCs/>
    </w:rPr>
  </w:style>
  <w:style w:type="character" w:styleId="Emphasis">
    <w:name w:val="Emphasis"/>
    <w:qFormat/>
    <w:rsid w:val="009E642A"/>
    <w:rPr>
      <w:i/>
      <w:iCs/>
    </w:rPr>
  </w:style>
  <w:style w:type="paragraph" w:styleId="NoSpacing">
    <w:name w:val="No Spacing"/>
    <w:uiPriority w:val="1"/>
    <w:qFormat/>
    <w:rsid w:val="009E642A"/>
    <w:pPr>
      <w:bidi/>
    </w:pPr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9E64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42A"/>
    <w:pPr>
      <w:keepLines/>
      <w:spacing w:before="480" w:after="0" w:line="276" w:lineRule="auto"/>
      <w:ind w:left="720" w:hanging="360"/>
      <w:outlineLvl w:val="9"/>
    </w:pPr>
    <w:rPr>
      <w:color w:val="365F91"/>
      <w:kern w:val="0"/>
      <w:sz w:val="28"/>
      <w:szCs w:val="28"/>
      <w:lang w:val="en-US" w:eastAsia="ja-JP"/>
    </w:rPr>
  </w:style>
  <w:style w:type="character" w:styleId="Hyperlink">
    <w:name w:val="Hyperlink"/>
    <w:uiPriority w:val="99"/>
    <w:rsid w:val="00862D3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2D38"/>
    <w:rPr>
      <w:rFonts w:ascii="Calibri" w:eastAsia="Calibri" w:hAnsi="Calibri" w:cs="Arial"/>
      <w:sz w:val="22"/>
      <w:szCs w:val="22"/>
    </w:rPr>
  </w:style>
  <w:style w:type="character" w:customStyle="1" w:styleId="q4iawc">
    <w:name w:val="q4iawc"/>
    <w:basedOn w:val="DefaultParagraphFont"/>
    <w:rsid w:val="0061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إسماعيل محمود متولي السمري</dc:creator>
  <cp:keywords/>
  <dc:description/>
  <cp:lastModifiedBy>إسماعيل محمود متولي السمري</cp:lastModifiedBy>
  <cp:revision>2</cp:revision>
  <dcterms:created xsi:type="dcterms:W3CDTF">2023-05-08T18:43:00Z</dcterms:created>
  <dcterms:modified xsi:type="dcterms:W3CDTF">2023-05-08T19:42:00Z</dcterms:modified>
</cp:coreProperties>
</file>